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38C7" w14:textId="40D90B10" w:rsidR="00E16BF1" w:rsidRDefault="0043489D" w:rsidP="004348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89D">
        <w:rPr>
          <w:rFonts w:ascii="Times New Roman" w:hAnsi="Times New Roman" w:cs="Times New Roman"/>
          <w:sz w:val="28"/>
          <w:szCs w:val="28"/>
        </w:rPr>
        <w:t>ЭССЕ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489D">
        <w:rPr>
          <w:rFonts w:ascii="Times New Roman" w:hAnsi="Times New Roman" w:cs="Times New Roman"/>
          <w:sz w:val="28"/>
          <w:szCs w:val="28"/>
        </w:rPr>
        <w:t xml:space="preserve"> «</w:t>
      </w:r>
      <w:r w:rsidR="00BE1553">
        <w:rPr>
          <w:rFonts w:ascii="Times New Roman" w:hAnsi="Times New Roman" w:cs="Times New Roman"/>
          <w:sz w:val="28"/>
          <w:szCs w:val="28"/>
        </w:rPr>
        <w:t>Моя педагогическая философия».</w:t>
      </w:r>
    </w:p>
    <w:p w14:paraId="618A4A7D" w14:textId="77777777" w:rsidR="00BE1553" w:rsidRDefault="00BE1553" w:rsidP="004348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556E78" w14:textId="5DC099CC" w:rsidR="0043489D" w:rsidRPr="0043489D" w:rsidRDefault="00BE1553" w:rsidP="004348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489D">
        <w:rPr>
          <w:rFonts w:ascii="Times New Roman" w:hAnsi="Times New Roman" w:cs="Times New Roman"/>
          <w:sz w:val="28"/>
          <w:szCs w:val="28"/>
        </w:rPr>
        <w:t xml:space="preserve"> </w:t>
      </w:r>
      <w:r w:rsidR="0043489D" w:rsidRPr="0043489D">
        <w:rPr>
          <w:rFonts w:ascii="Times New Roman" w:hAnsi="Times New Roman" w:cs="Times New Roman"/>
          <w:sz w:val="28"/>
          <w:szCs w:val="28"/>
        </w:rPr>
        <w:t>«</w:t>
      </w:r>
      <w:r w:rsidR="0043489D" w:rsidRPr="0043489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43489D" w:rsidRPr="0043489D">
        <w:rPr>
          <w:rFonts w:ascii="Times New Roman" w:hAnsi="Times New Roman" w:cs="Times New Roman"/>
          <w:color w:val="000000"/>
          <w:sz w:val="28"/>
          <w:szCs w:val="28"/>
        </w:rPr>
        <w:t>тановление личности человека</w:t>
      </w:r>
    </w:p>
    <w:p w14:paraId="1C4E72F3" w14:textId="77777777" w:rsidR="008E75B0" w:rsidRDefault="0043489D" w:rsidP="004348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489D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его природы и воспитания</w:t>
      </w:r>
      <w:r w:rsidR="008E75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ED8CDC6" w14:textId="066EF01F" w:rsidR="008E75B0" w:rsidRDefault="008E75B0" w:rsidP="004348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(Демокрит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др.греч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философ</w:t>
      </w:r>
    </w:p>
    <w:p w14:paraId="0996B7E7" w14:textId="115889E9" w:rsidR="008E75B0" w:rsidRDefault="008E75B0" w:rsidP="004348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460 -370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н.э.)</w:t>
      </w:r>
    </w:p>
    <w:p w14:paraId="0CAF63B9" w14:textId="77777777" w:rsidR="00BE1553" w:rsidRDefault="00BE1553" w:rsidP="0043489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C25390" w14:textId="51284D57" w:rsidR="0043489D" w:rsidRPr="008E75B0" w:rsidRDefault="008E75B0" w:rsidP="00BE1553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E75B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3489D" w:rsidRPr="008E75B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E75B0">
        <w:rPr>
          <w:rFonts w:ascii="Times New Roman" w:hAnsi="Times New Roman" w:cs="Times New Roman"/>
          <w:color w:val="000000"/>
          <w:sz w:val="28"/>
          <w:szCs w:val="28"/>
        </w:rPr>
        <w:t>В дошедших до нас фрагментах трудов Демокрита отражено требование: надо начинать воспитание детей с малых лет.</w:t>
      </w:r>
      <w:r w:rsidRPr="008E7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чем я полностью согласна. Каждый период детства ребёнка важен по – своему, со своими сенситивными и кризисными периодами развития. Поэтому нам все</w:t>
      </w:r>
      <w:r w:rsidR="00BE1553">
        <w:rPr>
          <w:rFonts w:ascii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педагогам</w:t>
      </w:r>
      <w:r w:rsidR="00BE15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</w:t>
      </w:r>
      <w:r w:rsidR="00BE15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надо вовремя</w:t>
      </w:r>
      <w:r w:rsidR="00BE1553">
        <w:rPr>
          <w:rFonts w:ascii="Times New Roman" w:hAnsi="Times New Roman" w:cs="Times New Roman"/>
          <w:color w:val="000000"/>
          <w:sz w:val="28"/>
          <w:szCs w:val="28"/>
        </w:rPr>
        <w:t xml:space="preserve"> замечать то, что происходит с детьми в тот или иной отрезок времени и помогать в развитии или преодолении каких- либо психологических трудностей в жизни ребенка – дошкольника.</w:t>
      </w:r>
    </w:p>
    <w:p w14:paraId="4401C315" w14:textId="7BE0699F" w:rsidR="0043489D" w:rsidRDefault="00BE1553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детьми старшего дошкольного возраста на коррекционной группе по речевому развитию. Дети приходят с особенностями в развитии и поэтому необходимо с каждым наладить контакт, настроить доверительные отношения. Разрабатывается индивидуальный маршрут сопровождения каждого ребенка со всеми специалистами. И всегда виден успех и положительная динамика к концу второго </w:t>
      </w:r>
      <w:r w:rsidR="00EB6CA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воспитания и образования</w:t>
      </w:r>
      <w:r w:rsidR="00EB6CA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 Наши дети всегда принимают учас</w:t>
      </w:r>
      <w:r w:rsidR="00EB6C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 во всех конкурсах и мероприятиях районного и городского уровня. С удовольствием выступают на праздника</w:t>
      </w:r>
      <w:r w:rsidR="00EB6C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других открытых мероприятиях.</w:t>
      </w:r>
    </w:p>
    <w:p w14:paraId="52148E84" w14:textId="24AECEF6" w:rsidR="00EB6CAF" w:rsidRDefault="00BE1553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с родителями, у нас хороший </w:t>
      </w:r>
      <w:r w:rsidR="00EB6CAF">
        <w:rPr>
          <w:rFonts w:ascii="Times New Roman" w:hAnsi="Times New Roman" w:cs="Times New Roman"/>
          <w:sz w:val="28"/>
          <w:szCs w:val="28"/>
        </w:rPr>
        <w:t>контакт со взрослыми, они участвуют в совместных мероприятиях с детьми, таких как квест-игра, мастер – классы, соревнования семейных команд, совместные экскурсии. Родители нам во всем помогают и участвуют в различных проектах группы.</w:t>
      </w:r>
    </w:p>
    <w:p w14:paraId="61468650" w14:textId="0B58D328" w:rsidR="00EB6CAF" w:rsidRDefault="00EB6CAF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свою работу и считаю мне повезло с выбором профессии, где я тружусь уже более 20 лет. Детей люблю и скучаю,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долго их не вижу, например после длительных праздников. Всегда интересуюсь, как они провели выходные, что интересного произошло в их жизни. Очень радуюсь, когда дети сами подходят и делятся своими впечатлениями, особенно те, кто застенчив и раньше этого не делал, или может не было таких доверительных отношений.</w:t>
      </w:r>
    </w:p>
    <w:p w14:paraId="69A94DD7" w14:textId="2EE8C9B4" w:rsidR="00EB6CAF" w:rsidRDefault="00407C07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использую все рекомендуемые в педагогике и психологии методы и способы взаимодействия, особенно уделяю время игре и коммуникации между сверстниками и взрослыми.</w:t>
      </w:r>
    </w:p>
    <w:p w14:paraId="338EC859" w14:textId="6BA07463" w:rsidR="00407C07" w:rsidRDefault="00407C07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осваивают и новые информационные технологии, мы начали недавно использовать в работе интерактивную доску, что тоже помогает нам успешно овладевать новыми знаниями и закреплять в дидактических играх пройденный материал.</w:t>
      </w:r>
    </w:p>
    <w:p w14:paraId="059DF12E" w14:textId="7E28C0A3" w:rsidR="00407C07" w:rsidRDefault="00407C07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своими детками и радуюс</w:t>
      </w:r>
      <w:r w:rsidR="00F745F2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вместе с ними их успехам и</w:t>
      </w:r>
      <w:r w:rsidR="00F74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 достижениям , а он у них , у каждого</w:t>
      </w:r>
      <w:r w:rsidR="00F74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 собственный мир достижений, который только начинается в их жизни и дает успешное начало  к продвижению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перёд.</w:t>
      </w:r>
    </w:p>
    <w:p w14:paraId="28A9BFAE" w14:textId="3B117609" w:rsidR="00BE1553" w:rsidRDefault="00EB6CAF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29AE4" w14:textId="77777777" w:rsidR="00BE1553" w:rsidRDefault="00BE1553" w:rsidP="00BE1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71DE1C" w14:textId="77777777" w:rsidR="0043489D" w:rsidRPr="0043489D" w:rsidRDefault="0043489D" w:rsidP="00BE15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3489D" w:rsidRPr="0043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9D"/>
    <w:rsid w:val="00407C07"/>
    <w:rsid w:val="0043489D"/>
    <w:rsid w:val="006E03C3"/>
    <w:rsid w:val="008E75B0"/>
    <w:rsid w:val="00BE1553"/>
    <w:rsid w:val="00E16BF1"/>
    <w:rsid w:val="00EB6CAF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9A1"/>
  <w15:chartTrackingRefBased/>
  <w15:docId w15:val="{18F20DCE-7FD5-4A35-809F-344A9ECD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C3"/>
    <w:pPr>
      <w:ind w:firstLine="709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Гребенева</dc:creator>
  <cp:keywords/>
  <dc:description/>
  <cp:lastModifiedBy>Любовь Гребенева</cp:lastModifiedBy>
  <cp:revision>2</cp:revision>
  <dcterms:created xsi:type="dcterms:W3CDTF">2020-02-26T16:00:00Z</dcterms:created>
  <dcterms:modified xsi:type="dcterms:W3CDTF">2020-02-26T16:50:00Z</dcterms:modified>
</cp:coreProperties>
</file>